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Default="00A00D19"/>
    <w:p w14:paraId="17B9D82B" w14:textId="77777777" w:rsidR="003D5416" w:rsidRDefault="003D5416" w:rsidP="005D003A">
      <w:pPr>
        <w:spacing w:after="0" w:line="240" w:lineRule="auto"/>
        <w:jc w:val="center"/>
        <w:rPr>
          <w:b/>
          <w:sz w:val="28"/>
          <w:szCs w:val="28"/>
        </w:rPr>
      </w:pPr>
    </w:p>
    <w:p w14:paraId="75F8B4E1" w14:textId="77777777" w:rsidR="0000158A" w:rsidRDefault="0000158A" w:rsidP="005D003A">
      <w:pPr>
        <w:spacing w:after="0" w:line="240" w:lineRule="auto"/>
        <w:jc w:val="center"/>
        <w:rPr>
          <w:b/>
          <w:sz w:val="28"/>
          <w:szCs w:val="28"/>
        </w:rPr>
      </w:pPr>
    </w:p>
    <w:p w14:paraId="2280C00B" w14:textId="77777777" w:rsidR="00EB2708" w:rsidRDefault="00EB2708" w:rsidP="00EB270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EB2708">
        <w:rPr>
          <w:b/>
          <w:sz w:val="28"/>
          <w:szCs w:val="28"/>
        </w:rPr>
        <w:t xml:space="preserve">Průzkum postojů kandidátek a kandidátů v senátních volbách </w:t>
      </w:r>
    </w:p>
    <w:p w14:paraId="54C15111" w14:textId="40543A37" w:rsidR="00EB2708" w:rsidRPr="00EB2708" w:rsidRDefault="00EB2708" w:rsidP="00EB2708">
      <w:pPr>
        <w:spacing w:after="120" w:line="240" w:lineRule="auto"/>
        <w:jc w:val="center"/>
        <w:rPr>
          <w:b/>
          <w:sz w:val="28"/>
          <w:szCs w:val="28"/>
        </w:rPr>
      </w:pPr>
      <w:r w:rsidRPr="00EB2708">
        <w:rPr>
          <w:b/>
          <w:sz w:val="28"/>
          <w:szCs w:val="28"/>
        </w:rPr>
        <w:t>ve volebním obvodu č. 8</w:t>
      </w:r>
      <w:r>
        <w:rPr>
          <w:b/>
          <w:sz w:val="28"/>
          <w:szCs w:val="28"/>
        </w:rPr>
        <w:t xml:space="preserve"> Rokycany</w:t>
      </w:r>
    </w:p>
    <w:bookmarkEnd w:id="0"/>
    <w:p w14:paraId="544ADCBE" w14:textId="3A473694" w:rsidR="00EB2708" w:rsidRPr="00EB2708" w:rsidRDefault="00EB2708" w:rsidP="00EB2708">
      <w:pPr>
        <w:spacing w:after="120" w:line="240" w:lineRule="auto"/>
        <w:jc w:val="center"/>
        <w:rPr>
          <w:b/>
        </w:rPr>
      </w:pPr>
      <w:r w:rsidRPr="00EB2708">
        <w:rPr>
          <w:b/>
        </w:rPr>
        <w:t>(spadá do něj jižní část lokality vytipované pro umístění úložiště Čertovka)</w:t>
      </w:r>
    </w:p>
    <w:p w14:paraId="6C6D717A" w14:textId="77777777" w:rsidR="00EB2708" w:rsidRDefault="00EB2708" w:rsidP="00EB2708">
      <w:pPr>
        <w:spacing w:after="120" w:line="240" w:lineRule="auto"/>
        <w:jc w:val="both"/>
      </w:pPr>
    </w:p>
    <w:p w14:paraId="0BCE5E10" w14:textId="01DEACFD" w:rsidR="00EB2708" w:rsidRDefault="00EB2708" w:rsidP="00EB2708">
      <w:pPr>
        <w:spacing w:after="120" w:line="240" w:lineRule="auto"/>
        <w:jc w:val="both"/>
      </w:pPr>
      <w:r>
        <w:t>Kandidáti jsou řazeni abecedně.</w:t>
      </w:r>
    </w:p>
    <w:p w14:paraId="324CFEC9" w14:textId="569F28D2" w:rsidR="00E71A7C" w:rsidRDefault="00E71A7C" w:rsidP="00EB2708">
      <w:pPr>
        <w:spacing w:after="120" w:line="240" w:lineRule="auto"/>
        <w:jc w:val="both"/>
      </w:pPr>
    </w:p>
    <w:p w14:paraId="3A133E78" w14:textId="198B5A98" w:rsidR="000E1F2A" w:rsidRPr="002642DA" w:rsidRDefault="00EB2708" w:rsidP="000E1F2A">
      <w:pPr>
        <w:spacing w:after="0"/>
        <w:rPr>
          <w:sz w:val="28"/>
          <w:szCs w:val="28"/>
        </w:rPr>
      </w:pPr>
      <w:r w:rsidRPr="002642DA">
        <w:rPr>
          <w:b/>
          <w:sz w:val="28"/>
          <w:szCs w:val="28"/>
        </w:rPr>
        <w:t>Drabík Michal</w:t>
      </w:r>
    </w:p>
    <w:p w14:paraId="20C9A97B" w14:textId="0F50604E" w:rsidR="00EB2708" w:rsidRDefault="00EB2708" w:rsidP="00EB2708">
      <w:r>
        <w:t>kandidát za Moravskou a Slezskou Pirátskou stranu</w:t>
      </w:r>
    </w:p>
    <w:p w14:paraId="5FE8D2C9" w14:textId="395BFA6A" w:rsidR="00EB2708" w:rsidRDefault="000E1F2A" w:rsidP="00EB2708">
      <w:r w:rsidRPr="000E1F2A">
        <w:rPr>
          <w:rStyle w:val="Hypertextovodkaz"/>
          <w:color w:val="auto"/>
          <w:u w:val="none"/>
        </w:rPr>
        <w:t>Odpovědi kandidáta se nepodařilo získat.</w:t>
      </w:r>
    </w:p>
    <w:p w14:paraId="01EB5A77" w14:textId="77777777" w:rsidR="00EB2708" w:rsidRDefault="00EB2708" w:rsidP="00EB2708">
      <w:pPr>
        <w:rPr>
          <w:b/>
        </w:rPr>
      </w:pPr>
    </w:p>
    <w:p w14:paraId="17389C6A" w14:textId="105C716D" w:rsidR="00174F16" w:rsidRPr="002642DA" w:rsidRDefault="00EB2708" w:rsidP="00174F16">
      <w:pPr>
        <w:spacing w:after="0"/>
        <w:rPr>
          <w:b/>
          <w:sz w:val="28"/>
          <w:szCs w:val="28"/>
        </w:rPr>
      </w:pPr>
      <w:r w:rsidRPr="002642DA">
        <w:rPr>
          <w:b/>
          <w:sz w:val="28"/>
          <w:szCs w:val="28"/>
        </w:rPr>
        <w:t xml:space="preserve">Emmerová </w:t>
      </w:r>
      <w:r w:rsidR="00174F16" w:rsidRPr="002642DA">
        <w:rPr>
          <w:b/>
          <w:sz w:val="28"/>
          <w:szCs w:val="28"/>
        </w:rPr>
        <w:t>Milada</w:t>
      </w:r>
    </w:p>
    <w:p w14:paraId="3CFA3ADB" w14:textId="13FBE42A" w:rsidR="00EB2708" w:rsidRPr="000E1F2A" w:rsidRDefault="00174F16" w:rsidP="00EB2708">
      <w:r w:rsidRPr="000E1F2A">
        <w:t>kandidátka za Českou stranu sociálně demokratickou</w:t>
      </w:r>
    </w:p>
    <w:p w14:paraId="07816304" w14:textId="189114C2" w:rsidR="00EB2708" w:rsidRPr="000E1F2A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 w:rsidRPr="000E1F2A">
        <w:rPr>
          <w:rFonts w:ascii="Calibri" w:hAnsi="Calibri" w:cs="Arial"/>
        </w:rPr>
        <w:t>Kand</w:t>
      </w:r>
      <w:r w:rsidR="002642DA">
        <w:rPr>
          <w:rFonts w:ascii="Calibri" w:hAnsi="Calibri" w:cs="Arial"/>
        </w:rPr>
        <w:t xml:space="preserve">idátka odmítla odpovědět na </w:t>
      </w:r>
      <w:r w:rsidRPr="000E1F2A">
        <w:rPr>
          <w:rFonts w:ascii="Calibri" w:hAnsi="Calibri" w:cs="Arial"/>
        </w:rPr>
        <w:t>položené otázky.</w:t>
      </w:r>
    </w:p>
    <w:p w14:paraId="09C0432F" w14:textId="77777777" w:rsidR="00EB2708" w:rsidRDefault="00EB2708" w:rsidP="00EB2708">
      <w:pPr>
        <w:rPr>
          <w:b/>
        </w:rPr>
      </w:pPr>
    </w:p>
    <w:p w14:paraId="6281671C" w14:textId="289573DA" w:rsidR="00174F16" w:rsidRPr="002642DA" w:rsidRDefault="00EB2708" w:rsidP="00174F16">
      <w:pPr>
        <w:spacing w:after="0"/>
        <w:rPr>
          <w:b/>
          <w:sz w:val="28"/>
          <w:szCs w:val="28"/>
        </w:rPr>
      </w:pPr>
      <w:proofErr w:type="spellStart"/>
      <w:r w:rsidRPr="002642DA">
        <w:rPr>
          <w:b/>
          <w:sz w:val="28"/>
          <w:szCs w:val="28"/>
        </w:rPr>
        <w:t>Groene</w:t>
      </w:r>
      <w:proofErr w:type="spellEnd"/>
      <w:r w:rsidRPr="002642DA">
        <w:rPr>
          <w:b/>
          <w:sz w:val="28"/>
          <w:szCs w:val="28"/>
        </w:rPr>
        <w:t xml:space="preserve"> Lucie</w:t>
      </w:r>
    </w:p>
    <w:p w14:paraId="5501C74D" w14:textId="65473BA8" w:rsidR="00174F16" w:rsidRPr="00174F16" w:rsidRDefault="00174F16" w:rsidP="00EB2708">
      <w:r w:rsidRPr="00174F16">
        <w:t>kandidátka za hnutí ANO</w:t>
      </w:r>
      <w:r w:rsidR="006A40B0">
        <w:t xml:space="preserve"> </w:t>
      </w:r>
      <w:r w:rsidRPr="00174F16">
        <w:t>2011</w:t>
      </w:r>
    </w:p>
    <w:p w14:paraId="11A25283" w14:textId="77777777" w:rsidR="00174F16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>Jaký je Váš názor na možnost vybudovat hlubinné úložiště vyhořelého jaderného paliva a dalších vysoceaktivních odpadů na severu Plzeňského kraje?</w:t>
      </w:r>
    </w:p>
    <w:p w14:paraId="1B4438FE" w14:textId="33A6248C" w:rsidR="00174F16" w:rsidRPr="00174F16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 w:rsidRPr="00174F16">
        <w:rPr>
          <w:rFonts w:ascii="Calibri" w:hAnsi="Calibri" w:cs="Arial"/>
        </w:rPr>
        <w:t>Považuji potřebu dlouhodobě ukládat vyhořelé jaderné palivo a ohrožovat tak naše životní prostředí, za jeden z argumentů proti využívání jaderné energie. Osobně si nepřeji budování takových uložišť v mém regionu.</w:t>
      </w:r>
    </w:p>
    <w:p w14:paraId="234B341A" w14:textId="77777777" w:rsidR="00174F16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Souhlasíte s tezí, že o zásadních stavbách měnících na řadu generací život obcí by měli mít právo spolurozhodovat především jejich občané? </w:t>
      </w:r>
    </w:p>
    <w:p w14:paraId="07D4EF98" w14:textId="36261AC3" w:rsidR="00174F16" w:rsidRPr="000E1F2A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 w:rsidRPr="00174F16">
        <w:rPr>
          <w:rFonts w:ascii="Calibri" w:hAnsi="Calibri" w:cs="Arial"/>
        </w:rPr>
        <w:t>Ano, pokud je k tomu vybrána vhodná lokalita, považuji za samozřejmé, že se tak nesmí stát proti vůli místních občanů. Naopak, je potřeba, aby s tím souhlasili.</w:t>
      </w:r>
    </w:p>
    <w:p w14:paraId="72EE8516" w14:textId="69A6765B" w:rsidR="00174F16" w:rsidRPr="00DE07BD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Budete v případné </w:t>
      </w:r>
      <w:r w:rsidRPr="00DE07BD">
        <w:rPr>
          <w:rFonts w:ascii="Calibri" w:hAnsi="Calibri" w:cs="Arial"/>
          <w:b/>
          <w:color w:val="000000"/>
        </w:rPr>
        <w:t xml:space="preserve">roli </w:t>
      </w:r>
      <w:r w:rsidRPr="00174F16">
        <w:rPr>
          <w:rFonts w:ascii="Calibri" w:hAnsi="Calibri" w:cs="Arial"/>
          <w:b/>
        </w:rPr>
        <w:t xml:space="preserve">senátorky aktivně </w:t>
      </w:r>
      <w:r w:rsidRPr="00DE07BD">
        <w:rPr>
          <w:rFonts w:ascii="Calibri" w:hAnsi="Calibri" w:cs="Arial"/>
          <w:b/>
        </w:rPr>
        <w:t xml:space="preserve">prosazovat takovou změnu zákonů, které dotčeným obcím zajistí možnost stavbu odmítnout?   </w:t>
      </w:r>
    </w:p>
    <w:p w14:paraId="74181C76" w14:textId="39796B01" w:rsidR="00EB2708" w:rsidRPr="00174F16" w:rsidRDefault="00174F16" w:rsidP="00EB2708">
      <w:r w:rsidRPr="00174F16">
        <w:t>Samozřejmě. Pokud je potřeba do budoucna v tomto směru upravit legislativu, určitě to podpořím.</w:t>
      </w:r>
    </w:p>
    <w:p w14:paraId="5C08C304" w14:textId="77777777" w:rsidR="00EB2708" w:rsidRDefault="00EB2708" w:rsidP="00EB2708">
      <w:pPr>
        <w:rPr>
          <w:b/>
        </w:rPr>
      </w:pPr>
    </w:p>
    <w:p w14:paraId="6FCA5967" w14:textId="77777777" w:rsidR="002642DA" w:rsidRDefault="002642DA" w:rsidP="00EB2708">
      <w:pPr>
        <w:rPr>
          <w:b/>
        </w:rPr>
      </w:pPr>
    </w:p>
    <w:p w14:paraId="5B6B4588" w14:textId="77777777" w:rsidR="002642DA" w:rsidRDefault="002642DA" w:rsidP="00174F16">
      <w:pPr>
        <w:spacing w:after="0"/>
        <w:rPr>
          <w:b/>
        </w:rPr>
      </w:pPr>
    </w:p>
    <w:p w14:paraId="3D575503" w14:textId="77777777" w:rsidR="002642DA" w:rsidRDefault="002642DA" w:rsidP="00174F16">
      <w:pPr>
        <w:spacing w:after="0"/>
        <w:rPr>
          <w:b/>
        </w:rPr>
      </w:pPr>
    </w:p>
    <w:p w14:paraId="38371765" w14:textId="77777777" w:rsidR="00174F16" w:rsidRPr="002642DA" w:rsidRDefault="00174F16" w:rsidP="00174F16">
      <w:pPr>
        <w:spacing w:after="0"/>
        <w:rPr>
          <w:b/>
          <w:sz w:val="28"/>
          <w:szCs w:val="28"/>
        </w:rPr>
      </w:pPr>
      <w:r w:rsidRPr="002642DA">
        <w:rPr>
          <w:b/>
          <w:sz w:val="28"/>
          <w:szCs w:val="28"/>
        </w:rPr>
        <w:t>Hess Zdeněk</w:t>
      </w:r>
    </w:p>
    <w:p w14:paraId="572E5CE0" w14:textId="34895F53" w:rsidR="00EB2708" w:rsidRPr="00174F16" w:rsidRDefault="00174F16" w:rsidP="00EB2708">
      <w:r w:rsidRPr="00174F16">
        <w:t>kandidát za Piráty</w:t>
      </w:r>
    </w:p>
    <w:p w14:paraId="71645642" w14:textId="77777777" w:rsidR="00174F16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>Jaký je Váš názor na možnost vybudovat hlubinné úložiště vyhořelého jaderného paliva a dalších vysoceaktivních odpadů na severu Plzeňského kraje?</w:t>
      </w:r>
    </w:p>
    <w:p w14:paraId="747AAC22" w14:textId="6DD5FE31" w:rsidR="00174F16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 w:rsidRPr="00174F16">
        <w:rPr>
          <w:rFonts w:ascii="Calibri" w:hAnsi="Calibri" w:cs="Arial"/>
        </w:rPr>
        <w:t>Jsem kategoricky proti úložišti na severu Plzeňského kra</w:t>
      </w:r>
      <w:r>
        <w:rPr>
          <w:rFonts w:ascii="Calibri" w:hAnsi="Calibri" w:cs="Arial"/>
        </w:rPr>
        <w:t>je. Důvodů je několik. Předně p</w:t>
      </w:r>
      <w:r w:rsidRPr="00174F16">
        <w:rPr>
          <w:rFonts w:ascii="Calibri" w:hAnsi="Calibri" w:cs="Arial"/>
        </w:rPr>
        <w:t>roblematika úl</w:t>
      </w:r>
      <w:r>
        <w:rPr>
          <w:rFonts w:ascii="Calibri" w:hAnsi="Calibri" w:cs="Arial"/>
        </w:rPr>
        <w:t>ožišť ještě není dořešená, viz solný důl v n</w:t>
      </w:r>
      <w:r w:rsidRPr="00174F16">
        <w:rPr>
          <w:rFonts w:ascii="Calibri" w:hAnsi="Calibri" w:cs="Arial"/>
        </w:rPr>
        <w:t xml:space="preserve">ěmeckém Braunschweigu, kde s tím </w:t>
      </w:r>
      <w:r w:rsidR="000E1F2A">
        <w:rPr>
          <w:rFonts w:ascii="Calibri" w:hAnsi="Calibri" w:cs="Arial"/>
        </w:rPr>
        <w:t>mají obro</w:t>
      </w:r>
      <w:r w:rsidRPr="00174F16">
        <w:rPr>
          <w:rFonts w:ascii="Calibri" w:hAnsi="Calibri" w:cs="Arial"/>
        </w:rPr>
        <w:t>vský pr</w:t>
      </w:r>
      <w:r w:rsidR="000E1F2A">
        <w:rPr>
          <w:rFonts w:ascii="Calibri" w:hAnsi="Calibri" w:cs="Arial"/>
        </w:rPr>
        <w:t>oblém, který polyká stamiliony e</w:t>
      </w:r>
      <w:r w:rsidRPr="00174F16">
        <w:rPr>
          <w:rFonts w:ascii="Calibri" w:hAnsi="Calibri" w:cs="Arial"/>
        </w:rPr>
        <w:t>ur. Zvládneme u nás v Česku neudělat další problém? S</w:t>
      </w:r>
      <w:r w:rsidR="000E1F2A">
        <w:rPr>
          <w:rFonts w:ascii="Calibri" w:hAnsi="Calibri" w:cs="Arial"/>
        </w:rPr>
        <w:t> urane</w:t>
      </w:r>
      <w:r w:rsidR="00AC533B">
        <w:rPr>
          <w:rFonts w:ascii="Calibri" w:hAnsi="Calibri" w:cs="Arial"/>
        </w:rPr>
        <w:t>m</w:t>
      </w:r>
      <w:r w:rsidR="000E1F2A">
        <w:rPr>
          <w:rFonts w:ascii="Calibri" w:hAnsi="Calibri" w:cs="Arial"/>
        </w:rPr>
        <w:t xml:space="preserve"> </w:t>
      </w:r>
      <w:r w:rsidRPr="00174F16">
        <w:rPr>
          <w:rFonts w:ascii="Calibri" w:hAnsi="Calibri" w:cs="Arial"/>
        </w:rPr>
        <w:t>U</w:t>
      </w:r>
      <w:r w:rsidRPr="000E1F2A">
        <w:rPr>
          <w:rFonts w:ascii="Calibri" w:hAnsi="Calibri" w:cs="Arial"/>
          <w:vertAlign w:val="subscript"/>
        </w:rPr>
        <w:t>238</w:t>
      </w:r>
      <w:r w:rsidRPr="00174F16">
        <w:rPr>
          <w:rFonts w:ascii="Calibri" w:hAnsi="Calibri" w:cs="Arial"/>
        </w:rPr>
        <w:t xml:space="preserve">, resp. </w:t>
      </w:r>
      <w:r w:rsidR="000E1F2A">
        <w:rPr>
          <w:rFonts w:ascii="Calibri" w:hAnsi="Calibri" w:cs="Arial"/>
        </w:rPr>
        <w:t>U</w:t>
      </w:r>
      <w:r w:rsidRPr="000E1F2A">
        <w:rPr>
          <w:rFonts w:ascii="Calibri" w:hAnsi="Calibri" w:cs="Arial"/>
          <w:vertAlign w:val="subscript"/>
        </w:rPr>
        <w:t>235</w:t>
      </w:r>
      <w:r w:rsidR="000E1F2A">
        <w:rPr>
          <w:rFonts w:ascii="Calibri" w:hAnsi="Calibri" w:cs="Arial"/>
        </w:rPr>
        <w:t xml:space="preserve"> ukládáme i p</w:t>
      </w:r>
      <w:r w:rsidRPr="00174F16">
        <w:rPr>
          <w:rFonts w:ascii="Calibri" w:hAnsi="Calibri" w:cs="Arial"/>
        </w:rPr>
        <w:t>lutonium, musíme počítat i s</w:t>
      </w:r>
      <w:r w:rsidR="000E1F2A">
        <w:rPr>
          <w:rFonts w:ascii="Calibri" w:hAnsi="Calibri" w:cs="Arial"/>
        </w:rPr>
        <w:t xml:space="preserve"> cesiem a stronciem - a co málo</w:t>
      </w:r>
      <w:r w:rsidRPr="00174F16">
        <w:rPr>
          <w:rFonts w:ascii="Calibri" w:hAnsi="Calibri" w:cs="Arial"/>
        </w:rPr>
        <w:t>k</w:t>
      </w:r>
      <w:r w:rsidR="000E1F2A">
        <w:rPr>
          <w:rFonts w:ascii="Calibri" w:hAnsi="Calibri" w:cs="Arial"/>
        </w:rPr>
        <w:t>d</w:t>
      </w:r>
      <w:r w:rsidRPr="00174F16">
        <w:rPr>
          <w:rFonts w:ascii="Calibri" w:hAnsi="Calibri" w:cs="Arial"/>
        </w:rPr>
        <w:t>o ví, uran je chemicky vysoce reaktivní.</w:t>
      </w:r>
    </w:p>
    <w:p w14:paraId="1CAD5A08" w14:textId="212A8C50" w:rsidR="00174F16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Souhlasíte s tezí, že o zásadních stavbách měnících na řadu generací život obcí by měli mít právo spolurozhodovat především jejich občané? </w:t>
      </w:r>
    </w:p>
    <w:p w14:paraId="25891163" w14:textId="3A4CFA2B" w:rsidR="00174F16" w:rsidRPr="00174F16" w:rsidRDefault="000E1F2A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  <w:sz w:val="8"/>
          <w:szCs w:val="8"/>
        </w:rPr>
      </w:pPr>
      <w:r w:rsidRPr="000E1F2A">
        <w:rPr>
          <w:rFonts w:ascii="Calibri" w:hAnsi="Calibri" w:cs="Arial"/>
        </w:rPr>
        <w:t>Souhlasím, kdo jiný?</w:t>
      </w:r>
    </w:p>
    <w:p w14:paraId="166CC727" w14:textId="44A4E875" w:rsidR="00174F16" w:rsidRPr="00DE07BD" w:rsidRDefault="00174F16" w:rsidP="00174F16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Budete v případné </w:t>
      </w:r>
      <w:r w:rsidRPr="00DE07BD">
        <w:rPr>
          <w:rFonts w:ascii="Calibri" w:hAnsi="Calibri" w:cs="Arial"/>
          <w:b/>
          <w:color w:val="000000"/>
        </w:rPr>
        <w:t xml:space="preserve">roli </w:t>
      </w:r>
      <w:r w:rsidRPr="00174F16">
        <w:rPr>
          <w:rFonts w:ascii="Calibri" w:hAnsi="Calibri" w:cs="Arial"/>
          <w:b/>
        </w:rPr>
        <w:t>senátor</w:t>
      </w:r>
      <w:r w:rsidR="000E1F2A">
        <w:rPr>
          <w:rFonts w:ascii="Calibri" w:hAnsi="Calibri" w:cs="Arial"/>
          <w:b/>
        </w:rPr>
        <w:t>a</w:t>
      </w:r>
      <w:r w:rsidRPr="00174F16">
        <w:rPr>
          <w:rFonts w:ascii="Calibri" w:hAnsi="Calibri" w:cs="Arial"/>
          <w:b/>
        </w:rPr>
        <w:t xml:space="preserve"> aktivně </w:t>
      </w:r>
      <w:r w:rsidRPr="00DE07BD">
        <w:rPr>
          <w:rFonts w:ascii="Calibri" w:hAnsi="Calibri" w:cs="Arial"/>
          <w:b/>
        </w:rPr>
        <w:t xml:space="preserve">prosazovat takovou změnu zákonů, které dotčeným obcím zajistí možnost stavbu odmítnout?   </w:t>
      </w:r>
    </w:p>
    <w:p w14:paraId="6620E1E2" w14:textId="5457A274" w:rsidR="00174F16" w:rsidRPr="00174F16" w:rsidRDefault="000E1F2A" w:rsidP="00174F16">
      <w:r w:rsidRPr="000E1F2A">
        <w:t>Ano, stoprocentně.</w:t>
      </w:r>
    </w:p>
    <w:p w14:paraId="25DDF95A" w14:textId="77777777" w:rsidR="00EB2708" w:rsidRDefault="00EB2708" w:rsidP="00EB2708">
      <w:pPr>
        <w:rPr>
          <w:b/>
        </w:rPr>
      </w:pPr>
    </w:p>
    <w:p w14:paraId="4FB3C670" w14:textId="77777777" w:rsidR="00EB2708" w:rsidRDefault="00EB2708" w:rsidP="00EB2708">
      <w:pPr>
        <w:rPr>
          <w:b/>
        </w:rPr>
      </w:pPr>
    </w:p>
    <w:p w14:paraId="035BF59D" w14:textId="77777777" w:rsidR="000E1F2A" w:rsidRPr="002642DA" w:rsidRDefault="00EB2708" w:rsidP="000E1F2A">
      <w:pPr>
        <w:spacing w:after="0"/>
        <w:rPr>
          <w:sz w:val="28"/>
          <w:szCs w:val="28"/>
        </w:rPr>
      </w:pPr>
      <w:r w:rsidRPr="002642DA">
        <w:rPr>
          <w:b/>
          <w:sz w:val="28"/>
          <w:szCs w:val="28"/>
        </w:rPr>
        <w:t>Chýnovský Zdeněk</w:t>
      </w:r>
    </w:p>
    <w:p w14:paraId="3ED0A13C" w14:textId="1358AD3C" w:rsidR="00EB2708" w:rsidRPr="00977E13" w:rsidRDefault="000E1F2A" w:rsidP="00EB2708">
      <w:pPr>
        <w:rPr>
          <w:b/>
        </w:rPr>
      </w:pPr>
      <w:r>
        <w:t xml:space="preserve">kandidát za Komunistickou stranu Čech a Moravy </w:t>
      </w:r>
    </w:p>
    <w:p w14:paraId="7BA5793D" w14:textId="77777777" w:rsidR="000E1F2A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>Jaký je Váš názor na možnost vybudovat hlubinné úložiště vyhořelého jaderného paliva a dalších vysoceaktivních odpadů na severu Plzeňského kraje?</w:t>
      </w:r>
    </w:p>
    <w:p w14:paraId="086086A4" w14:textId="77777777" w:rsidR="000E1F2A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 w:rsidRPr="000E1F2A">
        <w:rPr>
          <w:rFonts w:ascii="Calibri" w:hAnsi="Calibri" w:cs="Arial"/>
        </w:rPr>
        <w:t>Můj názor je veskrze negativní, budu proti jako politik i jako občan ČR.</w:t>
      </w:r>
    </w:p>
    <w:p w14:paraId="416B7A5C" w14:textId="7A19FC2B" w:rsidR="000E1F2A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Souhlasíte s tezí, že o zásadních stavbách měnících na řadu generací život obcí by měli mít právo spolurozhodovat především jejich občané? </w:t>
      </w:r>
    </w:p>
    <w:p w14:paraId="6CAC364C" w14:textId="77777777" w:rsidR="000E1F2A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 w:rsidRPr="000E1F2A">
        <w:rPr>
          <w:rFonts w:ascii="Calibri" w:hAnsi="Calibri" w:cs="Arial"/>
        </w:rPr>
        <w:t>Především o tom mají rozhodovat občané. Občany dotčených obcí podobná rozhodnutí mohou postihnout nejen zdravotními riziky, ale finanční ztrátou (pokles hodnoty jejich nemovitostí, případně neprodejnost nemovitostí).</w:t>
      </w:r>
    </w:p>
    <w:p w14:paraId="215A2052" w14:textId="25ABF96C" w:rsidR="000E1F2A" w:rsidRPr="00DE07BD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Budete v případné </w:t>
      </w:r>
      <w:r w:rsidRPr="00DE07BD">
        <w:rPr>
          <w:rFonts w:ascii="Calibri" w:hAnsi="Calibri" w:cs="Arial"/>
          <w:b/>
          <w:color w:val="000000"/>
        </w:rPr>
        <w:t xml:space="preserve">roli </w:t>
      </w:r>
      <w:r w:rsidRPr="00174F16">
        <w:rPr>
          <w:rFonts w:ascii="Calibri" w:hAnsi="Calibri" w:cs="Arial"/>
          <w:b/>
        </w:rPr>
        <w:t>senátor</w:t>
      </w:r>
      <w:r>
        <w:rPr>
          <w:rFonts w:ascii="Calibri" w:hAnsi="Calibri" w:cs="Arial"/>
          <w:b/>
        </w:rPr>
        <w:t>a</w:t>
      </w:r>
      <w:r w:rsidRPr="00174F16">
        <w:rPr>
          <w:rFonts w:ascii="Calibri" w:hAnsi="Calibri" w:cs="Arial"/>
          <w:b/>
        </w:rPr>
        <w:t xml:space="preserve"> aktivně </w:t>
      </w:r>
      <w:r w:rsidRPr="00DE07BD">
        <w:rPr>
          <w:rFonts w:ascii="Calibri" w:hAnsi="Calibri" w:cs="Arial"/>
          <w:b/>
        </w:rPr>
        <w:t xml:space="preserve">prosazovat takovou změnu zákonů, které dotčeným obcím zajistí možnost stavbu odmítnout?   </w:t>
      </w:r>
    </w:p>
    <w:p w14:paraId="2958EF7D" w14:textId="761986D9" w:rsidR="00EB2708" w:rsidRDefault="000E1F2A" w:rsidP="00EB2708">
      <w:r w:rsidRPr="000E1F2A">
        <w:t>Aktivně prosazovat takovou změnu - to považuji za samozřejmost.</w:t>
      </w:r>
    </w:p>
    <w:p w14:paraId="53E86374" w14:textId="77777777" w:rsidR="00EB2708" w:rsidRPr="00C7370B" w:rsidRDefault="00EB2708" w:rsidP="00EB2708"/>
    <w:p w14:paraId="40EFDA4D" w14:textId="77777777" w:rsidR="002642DA" w:rsidRDefault="002642DA" w:rsidP="000E1F2A">
      <w:pPr>
        <w:spacing w:after="0"/>
        <w:rPr>
          <w:b/>
          <w:sz w:val="28"/>
          <w:szCs w:val="28"/>
        </w:rPr>
      </w:pPr>
    </w:p>
    <w:p w14:paraId="5A652F6D" w14:textId="77777777" w:rsidR="002642DA" w:rsidRDefault="002642DA" w:rsidP="000E1F2A">
      <w:pPr>
        <w:spacing w:after="0"/>
        <w:rPr>
          <w:b/>
          <w:sz w:val="28"/>
          <w:szCs w:val="28"/>
        </w:rPr>
      </w:pPr>
    </w:p>
    <w:p w14:paraId="4C9698A9" w14:textId="77777777" w:rsidR="002642DA" w:rsidRDefault="002642DA" w:rsidP="000E1F2A">
      <w:pPr>
        <w:spacing w:after="0"/>
        <w:rPr>
          <w:b/>
          <w:sz w:val="28"/>
          <w:szCs w:val="28"/>
        </w:rPr>
      </w:pPr>
    </w:p>
    <w:p w14:paraId="486B5952" w14:textId="77777777" w:rsidR="002642DA" w:rsidRDefault="002642DA" w:rsidP="000E1F2A">
      <w:pPr>
        <w:spacing w:after="0"/>
        <w:rPr>
          <w:b/>
          <w:sz w:val="28"/>
          <w:szCs w:val="28"/>
        </w:rPr>
      </w:pPr>
    </w:p>
    <w:p w14:paraId="594E7508" w14:textId="77777777" w:rsidR="002642DA" w:rsidRDefault="002642DA" w:rsidP="000E1F2A">
      <w:pPr>
        <w:spacing w:after="0"/>
        <w:rPr>
          <w:b/>
          <w:sz w:val="28"/>
          <w:szCs w:val="28"/>
        </w:rPr>
      </w:pPr>
    </w:p>
    <w:p w14:paraId="31EC905E" w14:textId="77777777" w:rsidR="002642DA" w:rsidRDefault="002642DA" w:rsidP="000E1F2A">
      <w:pPr>
        <w:spacing w:after="0"/>
        <w:rPr>
          <w:b/>
          <w:sz w:val="28"/>
          <w:szCs w:val="28"/>
        </w:rPr>
      </w:pPr>
    </w:p>
    <w:p w14:paraId="64F67858" w14:textId="77777777" w:rsidR="000E1F2A" w:rsidRPr="002642DA" w:rsidRDefault="00EB2708" w:rsidP="000E1F2A">
      <w:pPr>
        <w:spacing w:after="0"/>
        <w:rPr>
          <w:b/>
          <w:sz w:val="28"/>
          <w:szCs w:val="28"/>
        </w:rPr>
      </w:pPr>
      <w:r w:rsidRPr="002642DA">
        <w:rPr>
          <w:b/>
          <w:sz w:val="28"/>
          <w:szCs w:val="28"/>
        </w:rPr>
        <w:t>Karpíšek Pavel</w:t>
      </w:r>
    </w:p>
    <w:p w14:paraId="153C3934" w14:textId="3E1A2C89" w:rsidR="00EB2708" w:rsidRPr="000E1F2A" w:rsidRDefault="000E1F2A" w:rsidP="00EB2708">
      <w:r>
        <w:t>k</w:t>
      </w:r>
      <w:r w:rsidRPr="000E1F2A">
        <w:t>andidát za Občanskou demokratickou stranu</w:t>
      </w:r>
      <w:r w:rsidR="00EB2708" w:rsidRPr="000E1F2A">
        <w:t xml:space="preserve"> </w:t>
      </w:r>
    </w:p>
    <w:p w14:paraId="788B3D59" w14:textId="77777777" w:rsidR="000E1F2A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>Jaký je Váš názor na možnost vybudovat hlubinné úložiště vyhořelého jaderného paliva a dalších vysoceaktivních odpadů na severu Plzeňského kraje?</w:t>
      </w:r>
    </w:p>
    <w:p w14:paraId="76D9528B" w14:textId="77777777" w:rsidR="002642DA" w:rsidRDefault="002642D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 w:rsidRPr="002642DA">
        <w:rPr>
          <w:rFonts w:ascii="Calibri" w:hAnsi="Calibri" w:cs="Arial"/>
        </w:rPr>
        <w:t>Jsem odpůrcem tohoto kroku.  Jako jeden z mála v těchto senátních volbách v tomto regionu opravdu žiju a mám proto na věc jasný názor.</w:t>
      </w:r>
    </w:p>
    <w:p w14:paraId="4D79E30E" w14:textId="0A40988F" w:rsidR="000E1F2A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Souhlasíte s tezí, že o zásadních stavbách měnících na řadu generací život obcí by měli mít právo spolurozhodovat především jejich občané? </w:t>
      </w:r>
    </w:p>
    <w:p w14:paraId="082D6CA5" w14:textId="77777777" w:rsidR="002642DA" w:rsidRDefault="002642D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 w:rsidRPr="002642DA">
        <w:rPr>
          <w:rFonts w:ascii="Calibri" w:hAnsi="Calibri" w:cs="Arial"/>
        </w:rPr>
        <w:t>Jsem zastáncem názoru, že takto zásadní kroky pro další život obce je možné činit pouze s jejím souhlasem, respektive se souhlasem jejích občanů.</w:t>
      </w:r>
    </w:p>
    <w:p w14:paraId="56DFCEBE" w14:textId="51ADB4A8" w:rsidR="000E1F2A" w:rsidRPr="00DE07BD" w:rsidRDefault="000E1F2A" w:rsidP="000E1F2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Budete v případné </w:t>
      </w:r>
      <w:r w:rsidRPr="00DE07BD">
        <w:rPr>
          <w:rFonts w:ascii="Calibri" w:hAnsi="Calibri" w:cs="Arial"/>
          <w:b/>
          <w:color w:val="000000"/>
        </w:rPr>
        <w:t xml:space="preserve">roli </w:t>
      </w:r>
      <w:r w:rsidRPr="00174F16">
        <w:rPr>
          <w:rFonts w:ascii="Calibri" w:hAnsi="Calibri" w:cs="Arial"/>
          <w:b/>
        </w:rPr>
        <w:t>senátor</w:t>
      </w:r>
      <w:r>
        <w:rPr>
          <w:rFonts w:ascii="Calibri" w:hAnsi="Calibri" w:cs="Arial"/>
          <w:b/>
        </w:rPr>
        <w:t>a</w:t>
      </w:r>
      <w:r w:rsidRPr="00174F16">
        <w:rPr>
          <w:rFonts w:ascii="Calibri" w:hAnsi="Calibri" w:cs="Arial"/>
          <w:b/>
        </w:rPr>
        <w:t xml:space="preserve"> aktivně </w:t>
      </w:r>
      <w:r w:rsidRPr="00DE07BD">
        <w:rPr>
          <w:rFonts w:ascii="Calibri" w:hAnsi="Calibri" w:cs="Arial"/>
          <w:b/>
        </w:rPr>
        <w:t xml:space="preserve">prosazovat takovou změnu zákonů, které dotčeným obcím zajistí možnost stavbu odmítnout?   </w:t>
      </w:r>
    </w:p>
    <w:p w14:paraId="24D537E0" w14:textId="0CF6FE7E" w:rsidR="00EB2708" w:rsidRDefault="002642DA" w:rsidP="00EB2708">
      <w:pPr>
        <w:rPr>
          <w:b/>
        </w:rPr>
      </w:pPr>
      <w:r w:rsidRPr="002642DA">
        <w:t>Ano, jako dlouholetý starosta budu hájit zájmy obcí našeho kraje, a budu proto i tento návrh v horní komoře parlamentu prosazovat.</w:t>
      </w:r>
    </w:p>
    <w:p w14:paraId="22CD5356" w14:textId="77777777" w:rsidR="00EB2708" w:rsidRDefault="00EB2708" w:rsidP="00EB2708">
      <w:pPr>
        <w:rPr>
          <w:b/>
        </w:rPr>
      </w:pPr>
    </w:p>
    <w:p w14:paraId="7A8DD421" w14:textId="77777777" w:rsidR="002642DA" w:rsidRPr="002642DA" w:rsidRDefault="00EB2708" w:rsidP="002642DA">
      <w:pPr>
        <w:spacing w:after="0"/>
        <w:rPr>
          <w:b/>
          <w:sz w:val="32"/>
          <w:szCs w:val="32"/>
        </w:rPr>
      </w:pPr>
      <w:proofErr w:type="spellStart"/>
      <w:r w:rsidRPr="002642DA">
        <w:rPr>
          <w:b/>
          <w:sz w:val="32"/>
          <w:szCs w:val="32"/>
        </w:rPr>
        <w:t>Redl</w:t>
      </w:r>
      <w:proofErr w:type="spellEnd"/>
      <w:r w:rsidRPr="002642DA">
        <w:rPr>
          <w:b/>
          <w:sz w:val="32"/>
          <w:szCs w:val="32"/>
        </w:rPr>
        <w:t xml:space="preserve"> David </w:t>
      </w:r>
    </w:p>
    <w:p w14:paraId="16492C9D" w14:textId="285C81AF" w:rsidR="00EB2708" w:rsidRPr="002642DA" w:rsidRDefault="002642DA" w:rsidP="002642DA">
      <w:r w:rsidRPr="002642DA">
        <w:t xml:space="preserve">kandidát za hnutí </w:t>
      </w:r>
      <w:r w:rsidRPr="002642DA">
        <w:rPr>
          <w:rStyle w:val="st"/>
        </w:rPr>
        <w:t>Svoboda a přímá demokracie</w:t>
      </w:r>
      <w:r w:rsidR="00EB2708" w:rsidRPr="002642DA">
        <w:rPr>
          <w:rStyle w:val="st"/>
        </w:rPr>
        <w:t xml:space="preserve"> </w:t>
      </w:r>
    </w:p>
    <w:p w14:paraId="365B9429" w14:textId="77777777" w:rsidR="002642DA" w:rsidRDefault="002642DA" w:rsidP="002642D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>Jaký je Váš názor na možnost vybudovat hlubinné úložiště vyhořelého jaderného paliva a dalších vysoceaktivních odpadů na severu Plzeňského kraje?</w:t>
      </w:r>
    </w:p>
    <w:p w14:paraId="27D007F0" w14:textId="53897021" w:rsidR="002642DA" w:rsidRDefault="002642DA" w:rsidP="002642D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H</w:t>
      </w:r>
      <w:r w:rsidRPr="002642DA">
        <w:rPr>
          <w:rFonts w:ascii="Calibri" w:hAnsi="Calibri" w:cs="Arial"/>
        </w:rPr>
        <w:t>lubinná úložiště, pokud jsou projektována, vybudována a obsluhována na 100</w:t>
      </w:r>
      <w:r>
        <w:rPr>
          <w:rFonts w:ascii="Calibri" w:hAnsi="Calibri" w:cs="Arial"/>
        </w:rPr>
        <w:t xml:space="preserve"> </w:t>
      </w:r>
      <w:r w:rsidRPr="002642DA">
        <w:rPr>
          <w:rFonts w:ascii="Calibri" w:hAnsi="Calibri" w:cs="Arial"/>
        </w:rPr>
        <w:t>% v souladu s</w:t>
      </w:r>
      <w:r>
        <w:rPr>
          <w:rFonts w:ascii="Calibri" w:hAnsi="Calibri" w:cs="Arial"/>
        </w:rPr>
        <w:t> </w:t>
      </w:r>
      <w:r w:rsidRPr="002642DA">
        <w:rPr>
          <w:rFonts w:ascii="Calibri" w:hAnsi="Calibri" w:cs="Arial"/>
        </w:rPr>
        <w:t>plány</w:t>
      </w:r>
      <w:r>
        <w:rPr>
          <w:rFonts w:ascii="Calibri" w:hAnsi="Calibri" w:cs="Arial"/>
        </w:rPr>
        <w:t>,</w:t>
      </w:r>
      <w:r w:rsidRPr="002642DA">
        <w:rPr>
          <w:rFonts w:ascii="Calibri" w:hAnsi="Calibri" w:cs="Arial"/>
        </w:rPr>
        <w:t xml:space="preserve"> by neměla být rizikem pro okolí. Již samotné obaly na vy</w:t>
      </w:r>
      <w:r>
        <w:rPr>
          <w:rFonts w:ascii="Calibri" w:hAnsi="Calibri" w:cs="Arial"/>
        </w:rPr>
        <w:t>hořelé jaderné palivo splňují ta</w:t>
      </w:r>
      <w:r w:rsidRPr="002642DA">
        <w:rPr>
          <w:rFonts w:ascii="Calibri" w:hAnsi="Calibri" w:cs="Arial"/>
        </w:rPr>
        <w:t xml:space="preserve"> nejpřísnější kritéria, tak aby mohl být odpad vůbec kamkoliv dopravován. </w:t>
      </w:r>
      <w:proofErr w:type="gramStart"/>
      <w:r w:rsidRPr="002642DA">
        <w:rPr>
          <w:rFonts w:ascii="Calibri" w:hAnsi="Calibri" w:cs="Arial"/>
        </w:rPr>
        <w:t>Ale</w:t>
      </w:r>
      <w:r>
        <w:rPr>
          <w:rFonts w:ascii="Calibri" w:hAnsi="Calibri" w:cs="Arial"/>
        </w:rPr>
        <w:t xml:space="preserve"> </w:t>
      </w:r>
      <w:r w:rsidRPr="002642DA">
        <w:rPr>
          <w:rFonts w:ascii="Calibri" w:hAnsi="Calibri" w:cs="Arial"/>
        </w:rPr>
        <w:t>... Je</w:t>
      </w:r>
      <w:proofErr w:type="gramEnd"/>
      <w:r w:rsidRPr="002642DA">
        <w:rPr>
          <w:rFonts w:ascii="Calibri" w:hAnsi="Calibri" w:cs="Arial"/>
        </w:rPr>
        <w:t xml:space="preserve"> zde velké riziko, že dojde k pochybení. Pokud je přítomen lidský faktor nikdy není nic 100% a to je důvod, proč i to nejbezpečnější úložiště časem může být hrozbou. Chápu obyvatele ve snaze zabránit dané výstavbě. Jistě by šlo nalézt vhodnou lokalitu s minimálním osídlením a vyhovujícím napojením na komunikace, tak aby doprava paliva nebyla komplikovaná a nebezpečná.</w:t>
      </w:r>
    </w:p>
    <w:p w14:paraId="79D74D7D" w14:textId="72CD3CDB" w:rsidR="002642DA" w:rsidRDefault="002642DA" w:rsidP="002642D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Souhlasíte s tezí, že o zásadních stavbách měnících na řadu generací život obcí by měli mít právo spolurozhodovat především jejich občané? </w:t>
      </w:r>
    </w:p>
    <w:p w14:paraId="571FB69A" w14:textId="5DC28C92" w:rsidR="002642DA" w:rsidRDefault="002642DA" w:rsidP="002642D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Pr="002642DA">
        <w:rPr>
          <w:rFonts w:ascii="Calibri" w:hAnsi="Calibri" w:cs="Arial"/>
        </w:rPr>
        <w:t>rčitě jsem proto, aby o takto zásadní věci mohl občan spolurozhodovat. Nelze pouze akceptovat volené zástupce a jejich návrh s tím, že se jedná o nejlepší řešení. Je ale dobré také pomáhat s řešením náhradním. Nelze jen neustále zamítat, musí se i konstruktivně pracovat na vyřešení problému s ukládáním odpadu. Pokud by došlo k realizaci výstavby dalších bloků jaderné elektrárny, poptávka po úložišti by se ještě zvýšila. Proto hledejme lokalitu v nezalidněné oblasti tak</w:t>
      </w:r>
      <w:r>
        <w:rPr>
          <w:rFonts w:ascii="Calibri" w:hAnsi="Calibri" w:cs="Arial"/>
        </w:rPr>
        <w:t>,</w:t>
      </w:r>
      <w:r w:rsidRPr="002642DA">
        <w:rPr>
          <w:rFonts w:ascii="Calibri" w:hAnsi="Calibri" w:cs="Arial"/>
        </w:rPr>
        <w:t xml:space="preserve"> jak jsem zmínil výše.</w:t>
      </w:r>
    </w:p>
    <w:p w14:paraId="3DFB29A4" w14:textId="76AD0B1B" w:rsidR="002642DA" w:rsidRPr="00DE07BD" w:rsidRDefault="002642DA" w:rsidP="002642DA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Budete v případné </w:t>
      </w:r>
      <w:r w:rsidRPr="00DE07BD">
        <w:rPr>
          <w:rFonts w:ascii="Calibri" w:hAnsi="Calibri" w:cs="Arial"/>
          <w:b/>
          <w:color w:val="000000"/>
        </w:rPr>
        <w:t xml:space="preserve">roli </w:t>
      </w:r>
      <w:r w:rsidRPr="00174F16">
        <w:rPr>
          <w:rFonts w:ascii="Calibri" w:hAnsi="Calibri" w:cs="Arial"/>
          <w:b/>
        </w:rPr>
        <w:t>senátor</w:t>
      </w:r>
      <w:r>
        <w:rPr>
          <w:rFonts w:ascii="Calibri" w:hAnsi="Calibri" w:cs="Arial"/>
          <w:b/>
        </w:rPr>
        <w:t>a</w:t>
      </w:r>
      <w:r w:rsidRPr="00174F16">
        <w:rPr>
          <w:rFonts w:ascii="Calibri" w:hAnsi="Calibri" w:cs="Arial"/>
          <w:b/>
        </w:rPr>
        <w:t xml:space="preserve"> aktivně </w:t>
      </w:r>
      <w:r w:rsidRPr="00DE07BD">
        <w:rPr>
          <w:rFonts w:ascii="Calibri" w:hAnsi="Calibri" w:cs="Arial"/>
          <w:b/>
        </w:rPr>
        <w:t xml:space="preserve">prosazovat takovou změnu zákonů, které dotčeným obcím zajistí možnost stavbu odmítnout?   </w:t>
      </w:r>
    </w:p>
    <w:p w14:paraId="10413F95" w14:textId="112465C4" w:rsidR="00EB2708" w:rsidRDefault="002642DA" w:rsidP="002642DA">
      <w:pPr>
        <w:jc w:val="both"/>
      </w:pPr>
      <w:r>
        <w:t>P</w:t>
      </w:r>
      <w:r w:rsidRPr="002642DA">
        <w:t>okud bych byl zvolen senátorem, jistě b</w:t>
      </w:r>
      <w:r>
        <w:t>ych podpořil prosazení možnosti</w:t>
      </w:r>
      <w:r w:rsidRPr="002642DA">
        <w:t xml:space="preserve"> vyhlásit referendum k danému problému. Zde by otázka zněla zcela jasně ANO - NE. Prostor k vyjádření musí dostat obě strany a při dostatečné informovanosti obyvatel a dosažení </w:t>
      </w:r>
      <w:proofErr w:type="spellStart"/>
      <w:r w:rsidRPr="002642DA">
        <w:t>kvóra</w:t>
      </w:r>
      <w:proofErr w:type="spellEnd"/>
      <w:r w:rsidRPr="002642DA">
        <w:t xml:space="preserve">, bych bral referendum jako závazný </w:t>
      </w:r>
      <w:r w:rsidRPr="002642DA">
        <w:lastRenderedPageBreak/>
        <w:t>výsledek. To mi přijde spravedlivé a demokratické. Neodpověděl jsem sice přímo na vaši otázku, ale to ze zcela logického důvodu. Názor vedení obcí nemusí být hlasem lidu a i vedení obcí by se tak vystavilo případné kritice, ať by to dopadlo jakkoliv. Přijde mi tedy vhodnější, aby si občan rozhodl sám o budoucnosti své, ale i o budoucnosti našich dětí.</w:t>
      </w:r>
    </w:p>
    <w:p w14:paraId="3C60D656" w14:textId="77777777" w:rsidR="002642DA" w:rsidRDefault="002642DA" w:rsidP="002642DA">
      <w:pPr>
        <w:jc w:val="both"/>
        <w:rPr>
          <w:b/>
        </w:rPr>
      </w:pPr>
    </w:p>
    <w:p w14:paraId="35EB3291" w14:textId="77777777" w:rsidR="002642DA" w:rsidRPr="002642DA" w:rsidRDefault="00EB2708" w:rsidP="002642DA">
      <w:pPr>
        <w:spacing w:after="0"/>
        <w:rPr>
          <w:b/>
          <w:sz w:val="28"/>
          <w:szCs w:val="28"/>
        </w:rPr>
      </w:pPr>
      <w:r w:rsidRPr="002642DA">
        <w:rPr>
          <w:b/>
          <w:sz w:val="28"/>
          <w:szCs w:val="28"/>
        </w:rPr>
        <w:t>Uhlíř Martin</w:t>
      </w:r>
    </w:p>
    <w:p w14:paraId="184C1D81" w14:textId="3D9C9450" w:rsidR="00EB2708" w:rsidRDefault="002642DA" w:rsidP="00EB2708">
      <w:r>
        <w:t>k</w:t>
      </w:r>
      <w:r w:rsidRPr="002642DA">
        <w:t>andidát za TOP 09 a Liberálně ekologickou stranu</w:t>
      </w:r>
    </w:p>
    <w:p w14:paraId="35E80540" w14:textId="77777777" w:rsidR="007964C1" w:rsidRDefault="007964C1" w:rsidP="007964C1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>Jaký je Váš názor na možnost vybudovat hlubinné úložiště vyhořelého jaderného paliva a dalších vysoceaktivních odpadů na severu Plzeňského kraje?</w:t>
      </w:r>
    </w:p>
    <w:p w14:paraId="7C43ADA8" w14:textId="77777777" w:rsidR="007964C1" w:rsidRPr="004F16C1" w:rsidRDefault="007964C1" w:rsidP="007964C1">
      <w:pPr>
        <w:spacing w:after="120" w:line="240" w:lineRule="auto"/>
        <w:jc w:val="both"/>
      </w:pPr>
      <w:r>
        <w:t>Hlubinné úložiště vyhořelého jaderného paliva a dalších vysoce aktivních odpadů je možné vybudovat ve vhodných lokalitách, které splní geologické a technologické podmínky. Konkrétní umístění na severu Plzeňského kraje není o názoru na danou lokalitu, do budoucna je nutné skladování vyhořelého paliva vyřešit a zároveň investovat do technologií, které zajistí přepracování tohoto odpadu. Administrativně musí mít každá obec v rámci ČR, která je hlubinným úložištěm dotčena, možnost vetovat. Zároveň ze strany státu musí jít směrem k obcím taková nabídka, aby úložiště hned nevetovaly, ale nejdříve se sešli ke společné diskuzi.</w:t>
      </w:r>
    </w:p>
    <w:p w14:paraId="1E8FD86A" w14:textId="77777777" w:rsidR="007964C1" w:rsidRDefault="007964C1" w:rsidP="007964C1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Souhlasíte s tezí, že o zásadních stavbách měnících na řadu generací život obcí by měli mít právo spolurozhodovat především jejich občané? </w:t>
      </w:r>
    </w:p>
    <w:p w14:paraId="3EACCD41" w14:textId="77777777" w:rsidR="007964C1" w:rsidRPr="007964C1" w:rsidRDefault="007964C1" w:rsidP="007964C1">
      <w:pPr>
        <w:jc w:val="both"/>
        <w:rPr>
          <w:rFonts w:ascii="Calibri" w:hAnsi="Calibri" w:cs="Arial"/>
        </w:rPr>
      </w:pPr>
      <w:r w:rsidRPr="007964C1">
        <w:rPr>
          <w:rFonts w:ascii="Calibri" w:hAnsi="Calibri" w:cs="Arial"/>
        </w:rPr>
        <w:t xml:space="preserve">Zatím ne. Poslední přímá volba na celostátní úrovni byla volba prezidenta, která rozdělila obyvatele na dvě skupiny. Dalším odstrašujícím případem je </w:t>
      </w:r>
      <w:proofErr w:type="spellStart"/>
      <w:r w:rsidRPr="007964C1">
        <w:rPr>
          <w:rFonts w:ascii="Calibri" w:hAnsi="Calibri" w:cs="Arial"/>
        </w:rPr>
        <w:t>Brexit</w:t>
      </w:r>
      <w:proofErr w:type="spellEnd"/>
      <w:r w:rsidRPr="007964C1">
        <w:rPr>
          <w:rFonts w:ascii="Calibri" w:hAnsi="Calibri" w:cs="Arial"/>
        </w:rPr>
        <w:t xml:space="preserve">, kdy se Velká Británie snaží o nové referendum. Obyvatelé a jejich volení zástupci by měli navzájem komunikovat. V současné situaci je nebezpečné nechat rozhodovat obyvatele, kteří jsou kvůli absenci kritického myšlení snadno manipulování šiřiteli </w:t>
      </w:r>
      <w:proofErr w:type="spellStart"/>
      <w:r w:rsidRPr="007964C1">
        <w:rPr>
          <w:rFonts w:ascii="Calibri" w:hAnsi="Calibri" w:cs="Arial"/>
        </w:rPr>
        <w:t>fake</w:t>
      </w:r>
      <w:proofErr w:type="spellEnd"/>
      <w:r w:rsidRPr="007964C1">
        <w:rPr>
          <w:rFonts w:ascii="Calibri" w:hAnsi="Calibri" w:cs="Arial"/>
        </w:rPr>
        <w:t xml:space="preserve"> </w:t>
      </w:r>
      <w:proofErr w:type="spellStart"/>
      <w:r w:rsidRPr="007964C1">
        <w:rPr>
          <w:rFonts w:ascii="Calibri" w:hAnsi="Calibri" w:cs="Arial"/>
        </w:rPr>
        <w:t>news</w:t>
      </w:r>
      <w:proofErr w:type="spellEnd"/>
      <w:r w:rsidRPr="007964C1">
        <w:rPr>
          <w:rFonts w:ascii="Calibri" w:hAnsi="Calibri" w:cs="Arial"/>
        </w:rPr>
        <w:t xml:space="preserve">, o tématech, kterým je právě třeba nakládání s aktivními odpady. </w:t>
      </w:r>
    </w:p>
    <w:p w14:paraId="0B8B94B0" w14:textId="77777777" w:rsidR="007964C1" w:rsidRPr="00DE07BD" w:rsidRDefault="007964C1" w:rsidP="007964C1">
      <w:pPr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 w:cs="Arial"/>
          <w:b/>
        </w:rPr>
      </w:pPr>
      <w:r w:rsidRPr="00DE07BD">
        <w:rPr>
          <w:rFonts w:ascii="Calibri" w:hAnsi="Calibri" w:cs="Arial"/>
          <w:b/>
        </w:rPr>
        <w:t xml:space="preserve">Budete v případné </w:t>
      </w:r>
      <w:r w:rsidRPr="00DE07BD">
        <w:rPr>
          <w:rFonts w:ascii="Calibri" w:hAnsi="Calibri" w:cs="Arial"/>
          <w:b/>
          <w:color w:val="000000"/>
        </w:rPr>
        <w:t xml:space="preserve">roli </w:t>
      </w:r>
      <w:r w:rsidRPr="00174F16">
        <w:rPr>
          <w:rFonts w:ascii="Calibri" w:hAnsi="Calibri" w:cs="Arial"/>
          <w:b/>
        </w:rPr>
        <w:t>senátor</w:t>
      </w:r>
      <w:r>
        <w:rPr>
          <w:rFonts w:ascii="Calibri" w:hAnsi="Calibri" w:cs="Arial"/>
          <w:b/>
        </w:rPr>
        <w:t>a</w:t>
      </w:r>
      <w:r w:rsidRPr="00174F16">
        <w:rPr>
          <w:rFonts w:ascii="Calibri" w:hAnsi="Calibri" w:cs="Arial"/>
          <w:b/>
        </w:rPr>
        <w:t xml:space="preserve"> aktivně </w:t>
      </w:r>
      <w:r w:rsidRPr="00DE07BD">
        <w:rPr>
          <w:rFonts w:ascii="Calibri" w:hAnsi="Calibri" w:cs="Arial"/>
          <w:b/>
        </w:rPr>
        <w:t xml:space="preserve">prosazovat takovou změnu zákonů, které dotčeným obcím zajistí možnost stavbu odmítnout?   </w:t>
      </w:r>
    </w:p>
    <w:p w14:paraId="32EDE200" w14:textId="57377F11" w:rsidR="00EB2708" w:rsidRPr="004F16C1" w:rsidRDefault="007964C1" w:rsidP="007964C1">
      <w:r>
        <w:t>Ano, dotčené obce musí mít právo stavbu vetovat, po jednáních s vládou a po získání názorů od svých občanů. </w:t>
      </w:r>
    </w:p>
    <w:sectPr w:rsidR="00EB2708" w:rsidRPr="004F16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547E0" w14:textId="77777777" w:rsidR="002063FE" w:rsidRDefault="002063FE" w:rsidP="00965111">
      <w:pPr>
        <w:spacing w:after="0" w:line="240" w:lineRule="auto"/>
      </w:pPr>
      <w:r>
        <w:separator/>
      </w:r>
    </w:p>
  </w:endnote>
  <w:endnote w:type="continuationSeparator" w:id="0">
    <w:p w14:paraId="2B133587" w14:textId="77777777" w:rsidR="002063FE" w:rsidRDefault="002063FE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9F382" w14:textId="77777777" w:rsidR="002063FE" w:rsidRDefault="002063FE" w:rsidP="00965111">
      <w:pPr>
        <w:spacing w:after="0" w:line="240" w:lineRule="auto"/>
      </w:pPr>
      <w:r>
        <w:separator/>
      </w:r>
    </w:p>
  </w:footnote>
  <w:footnote w:type="continuationSeparator" w:id="0">
    <w:p w14:paraId="00C95060" w14:textId="77777777" w:rsidR="002063FE" w:rsidRDefault="002063FE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r w:rsidRPr="005856E2">
      <w:rPr>
        <w:b/>
        <w:color w:val="339933"/>
        <w:sz w:val="28"/>
        <w:szCs w:val="28"/>
      </w:rPr>
      <w:t>Obce a občané hájí svá práva</w:t>
    </w:r>
  </w:p>
  <w:p w14:paraId="49CB43DB" w14:textId="77777777" w:rsidR="000E3645" w:rsidRDefault="000E3645">
    <w:pPr>
      <w:pStyle w:val="Zhlav"/>
    </w:pPr>
  </w:p>
  <w:p w14:paraId="54FD147D" w14:textId="77777777" w:rsidR="00174F16" w:rsidRDefault="00174F16">
    <w:pPr>
      <w:pStyle w:val="Zhlav"/>
    </w:pPr>
  </w:p>
  <w:p w14:paraId="2FEB920F" w14:textId="77777777" w:rsidR="00EB2708" w:rsidRDefault="00EB27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158A"/>
    <w:rsid w:val="00006B52"/>
    <w:rsid w:val="00043783"/>
    <w:rsid w:val="000460B7"/>
    <w:rsid w:val="00065BB5"/>
    <w:rsid w:val="000A2023"/>
    <w:rsid w:val="000A5A70"/>
    <w:rsid w:val="000A6F31"/>
    <w:rsid w:val="000D3ABB"/>
    <w:rsid w:val="000D6437"/>
    <w:rsid w:val="000E1F2A"/>
    <w:rsid w:val="000E3645"/>
    <w:rsid w:val="00101260"/>
    <w:rsid w:val="00127C78"/>
    <w:rsid w:val="001326A6"/>
    <w:rsid w:val="00153FFB"/>
    <w:rsid w:val="00174F16"/>
    <w:rsid w:val="001910AB"/>
    <w:rsid w:val="001952BE"/>
    <w:rsid w:val="001B54BA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063FE"/>
    <w:rsid w:val="00237633"/>
    <w:rsid w:val="002642DA"/>
    <w:rsid w:val="00267CFA"/>
    <w:rsid w:val="00270B85"/>
    <w:rsid w:val="0027208E"/>
    <w:rsid w:val="0027225A"/>
    <w:rsid w:val="002729BD"/>
    <w:rsid w:val="00273E50"/>
    <w:rsid w:val="0028634E"/>
    <w:rsid w:val="00286608"/>
    <w:rsid w:val="002956E7"/>
    <w:rsid w:val="002A0D4B"/>
    <w:rsid w:val="002A29B9"/>
    <w:rsid w:val="002C117C"/>
    <w:rsid w:val="002D0F22"/>
    <w:rsid w:val="002F53D5"/>
    <w:rsid w:val="00303B39"/>
    <w:rsid w:val="00321947"/>
    <w:rsid w:val="0036740B"/>
    <w:rsid w:val="00371C80"/>
    <w:rsid w:val="00372E23"/>
    <w:rsid w:val="003745D3"/>
    <w:rsid w:val="003844B7"/>
    <w:rsid w:val="003A485C"/>
    <w:rsid w:val="003B2708"/>
    <w:rsid w:val="003B63C4"/>
    <w:rsid w:val="003C6A55"/>
    <w:rsid w:val="003D5416"/>
    <w:rsid w:val="003F0F91"/>
    <w:rsid w:val="003F1A69"/>
    <w:rsid w:val="003F6CBF"/>
    <w:rsid w:val="004029F4"/>
    <w:rsid w:val="00427452"/>
    <w:rsid w:val="004319C1"/>
    <w:rsid w:val="0044246B"/>
    <w:rsid w:val="00443BB8"/>
    <w:rsid w:val="00445EF9"/>
    <w:rsid w:val="00463152"/>
    <w:rsid w:val="00464950"/>
    <w:rsid w:val="004664C4"/>
    <w:rsid w:val="0047082B"/>
    <w:rsid w:val="004A430F"/>
    <w:rsid w:val="004B05ED"/>
    <w:rsid w:val="004C5FCD"/>
    <w:rsid w:val="004D39B9"/>
    <w:rsid w:val="004F0C84"/>
    <w:rsid w:val="004F16C1"/>
    <w:rsid w:val="004F4494"/>
    <w:rsid w:val="00564D76"/>
    <w:rsid w:val="00575116"/>
    <w:rsid w:val="00577F0D"/>
    <w:rsid w:val="005856E2"/>
    <w:rsid w:val="005911FB"/>
    <w:rsid w:val="005945E5"/>
    <w:rsid w:val="005A46F3"/>
    <w:rsid w:val="005A7901"/>
    <w:rsid w:val="005B01E2"/>
    <w:rsid w:val="005D003A"/>
    <w:rsid w:val="005E3787"/>
    <w:rsid w:val="005E5D3E"/>
    <w:rsid w:val="005F38D7"/>
    <w:rsid w:val="005F409A"/>
    <w:rsid w:val="00604090"/>
    <w:rsid w:val="0063180D"/>
    <w:rsid w:val="00634AD1"/>
    <w:rsid w:val="006365E0"/>
    <w:rsid w:val="00662DFC"/>
    <w:rsid w:val="00667729"/>
    <w:rsid w:val="006A40B0"/>
    <w:rsid w:val="006A6D49"/>
    <w:rsid w:val="006B2028"/>
    <w:rsid w:val="006B713C"/>
    <w:rsid w:val="006C5685"/>
    <w:rsid w:val="006C653A"/>
    <w:rsid w:val="006F2E50"/>
    <w:rsid w:val="00703621"/>
    <w:rsid w:val="00723D9E"/>
    <w:rsid w:val="007308B4"/>
    <w:rsid w:val="00737577"/>
    <w:rsid w:val="00761B70"/>
    <w:rsid w:val="00774EB1"/>
    <w:rsid w:val="00786F06"/>
    <w:rsid w:val="007878B7"/>
    <w:rsid w:val="007964C1"/>
    <w:rsid w:val="007F1A15"/>
    <w:rsid w:val="007F2275"/>
    <w:rsid w:val="00824B01"/>
    <w:rsid w:val="008265BF"/>
    <w:rsid w:val="00826851"/>
    <w:rsid w:val="00830DD4"/>
    <w:rsid w:val="00891AA3"/>
    <w:rsid w:val="008969AF"/>
    <w:rsid w:val="008A7F68"/>
    <w:rsid w:val="008D2A1E"/>
    <w:rsid w:val="008D5981"/>
    <w:rsid w:val="008E7E83"/>
    <w:rsid w:val="009020AB"/>
    <w:rsid w:val="00927F58"/>
    <w:rsid w:val="009338E8"/>
    <w:rsid w:val="00940DBE"/>
    <w:rsid w:val="00941257"/>
    <w:rsid w:val="00965111"/>
    <w:rsid w:val="0097347A"/>
    <w:rsid w:val="009A21AB"/>
    <w:rsid w:val="009B20CB"/>
    <w:rsid w:val="00A00D19"/>
    <w:rsid w:val="00A53CF8"/>
    <w:rsid w:val="00AA779E"/>
    <w:rsid w:val="00AB3CA1"/>
    <w:rsid w:val="00AC533B"/>
    <w:rsid w:val="00AE6E74"/>
    <w:rsid w:val="00B04EB4"/>
    <w:rsid w:val="00B16B89"/>
    <w:rsid w:val="00B25FBB"/>
    <w:rsid w:val="00B26A8A"/>
    <w:rsid w:val="00B361B9"/>
    <w:rsid w:val="00B4544E"/>
    <w:rsid w:val="00B559A1"/>
    <w:rsid w:val="00B607B3"/>
    <w:rsid w:val="00B61270"/>
    <w:rsid w:val="00B63BD9"/>
    <w:rsid w:val="00B77BC8"/>
    <w:rsid w:val="00B812F1"/>
    <w:rsid w:val="00B97D99"/>
    <w:rsid w:val="00BB58F3"/>
    <w:rsid w:val="00BD68E1"/>
    <w:rsid w:val="00C20404"/>
    <w:rsid w:val="00C239D9"/>
    <w:rsid w:val="00C25AA1"/>
    <w:rsid w:val="00C84E14"/>
    <w:rsid w:val="00CD6383"/>
    <w:rsid w:val="00D11814"/>
    <w:rsid w:val="00D1630A"/>
    <w:rsid w:val="00D36422"/>
    <w:rsid w:val="00D5241C"/>
    <w:rsid w:val="00D56DF5"/>
    <w:rsid w:val="00D75CE2"/>
    <w:rsid w:val="00D80BD2"/>
    <w:rsid w:val="00DD79F5"/>
    <w:rsid w:val="00DF1B67"/>
    <w:rsid w:val="00E24744"/>
    <w:rsid w:val="00E317DA"/>
    <w:rsid w:val="00E35BBB"/>
    <w:rsid w:val="00E40728"/>
    <w:rsid w:val="00E47B10"/>
    <w:rsid w:val="00E5374E"/>
    <w:rsid w:val="00E61866"/>
    <w:rsid w:val="00E704DC"/>
    <w:rsid w:val="00E71A7C"/>
    <w:rsid w:val="00EB2708"/>
    <w:rsid w:val="00EC18A6"/>
    <w:rsid w:val="00ED7AC6"/>
    <w:rsid w:val="00ED7D45"/>
    <w:rsid w:val="00F01F2F"/>
    <w:rsid w:val="00F03431"/>
    <w:rsid w:val="00F05EC4"/>
    <w:rsid w:val="00F1005A"/>
    <w:rsid w:val="00F25902"/>
    <w:rsid w:val="00F55CD6"/>
    <w:rsid w:val="00F74ECB"/>
    <w:rsid w:val="00F75ADC"/>
    <w:rsid w:val="00F75FB7"/>
    <w:rsid w:val="00F9176C"/>
    <w:rsid w:val="00F9196C"/>
    <w:rsid w:val="00F95AED"/>
    <w:rsid w:val="00FA5AF2"/>
    <w:rsid w:val="00FB440F"/>
    <w:rsid w:val="00FB4F46"/>
    <w:rsid w:val="00FB56C6"/>
    <w:rsid w:val="00FC2B7C"/>
    <w:rsid w:val="00FD0FAC"/>
    <w:rsid w:val="00FE02B6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ktykontaktnazev">
    <w:name w:val="kty_kontakt_nazev"/>
    <w:basedOn w:val="Standardnpsmoodstavce"/>
    <w:rsid w:val="00EB2708"/>
  </w:style>
  <w:style w:type="character" w:customStyle="1" w:styleId="ktykontakthodnota">
    <w:name w:val="kty_kontakt_hodnota"/>
    <w:basedOn w:val="Standardnpsmoodstavce"/>
    <w:rsid w:val="00EB2708"/>
  </w:style>
  <w:style w:type="character" w:customStyle="1" w:styleId="st">
    <w:name w:val="st"/>
    <w:basedOn w:val="Standardnpsmoodstavce"/>
    <w:rsid w:val="00EB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C9EA-A3AA-48B7-96B3-1D2E95AE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1153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</dc:creator>
  <cp:lastModifiedBy>Edvard Sequens</cp:lastModifiedBy>
  <cp:revision>7</cp:revision>
  <cp:lastPrinted>2018-09-27T06:50:00Z</cp:lastPrinted>
  <dcterms:created xsi:type="dcterms:W3CDTF">2018-09-26T15:40:00Z</dcterms:created>
  <dcterms:modified xsi:type="dcterms:W3CDTF">2018-09-27T08:39:00Z</dcterms:modified>
</cp:coreProperties>
</file>